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DB3A" w14:textId="77777777" w:rsidR="006B1AB6" w:rsidRDefault="006B1AB6">
      <w:pPr>
        <w:spacing w:line="276" w:lineRule="auto"/>
        <w:jc w:val="center"/>
        <w:rPr>
          <w:rFonts w:ascii="Arial" w:hAnsi="Arial" w:cs="Arial"/>
          <w:b/>
        </w:rPr>
      </w:pPr>
    </w:p>
    <w:p w14:paraId="5BC1F651" w14:textId="77777777" w:rsidR="006B1AB6" w:rsidRDefault="007E25C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Órganos de gobierno de la entidad</w:t>
      </w:r>
    </w:p>
    <w:p w14:paraId="3B136EBF" w14:textId="77777777" w:rsidR="006B1AB6" w:rsidRDefault="006B1AB6">
      <w:pPr>
        <w:spacing w:line="276" w:lineRule="auto"/>
        <w:jc w:val="center"/>
        <w:rPr>
          <w:rFonts w:ascii="Arial" w:hAnsi="Arial" w:cs="Arial"/>
          <w:b/>
        </w:rPr>
      </w:pPr>
    </w:p>
    <w:p w14:paraId="738C6FBF" w14:textId="77777777" w:rsidR="006B1AB6" w:rsidRDefault="006B1AB6">
      <w:pPr>
        <w:spacing w:line="276" w:lineRule="auto"/>
        <w:rPr>
          <w:rFonts w:ascii="Arial" w:hAnsi="Arial" w:cs="Arial"/>
          <w:b/>
        </w:rPr>
      </w:pPr>
    </w:p>
    <w:p w14:paraId="6DA7F4D6" w14:textId="77777777" w:rsidR="006B1AB6" w:rsidRDefault="007E25C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órganos de la Fundación son:</w:t>
      </w:r>
    </w:p>
    <w:p w14:paraId="5F6898B9" w14:textId="77777777" w:rsidR="006B1AB6" w:rsidRDefault="006B1AB6">
      <w:pPr>
        <w:spacing w:line="276" w:lineRule="auto"/>
        <w:rPr>
          <w:rFonts w:ascii="Arial" w:hAnsi="Arial" w:cs="Arial"/>
          <w:b/>
        </w:rPr>
      </w:pPr>
    </w:p>
    <w:p w14:paraId="4AB7C919" w14:textId="77777777" w:rsidR="006B1AB6" w:rsidRDefault="007E25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a) El Patronato</w:t>
      </w:r>
    </w:p>
    <w:p w14:paraId="07AAA066" w14:textId="77777777" w:rsidR="006B1AB6" w:rsidRDefault="007E25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b) La Asamblea</w:t>
      </w:r>
    </w:p>
    <w:p w14:paraId="37D81424" w14:textId="77777777" w:rsidR="006B1AB6" w:rsidRDefault="007E25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c) El Director- Gerente</w:t>
      </w:r>
    </w:p>
    <w:p w14:paraId="77896D8F" w14:textId="77777777" w:rsidR="006B1AB6" w:rsidRDefault="006B1AB6">
      <w:pPr>
        <w:spacing w:line="276" w:lineRule="auto"/>
        <w:rPr>
          <w:rFonts w:ascii="Arial" w:hAnsi="Arial" w:cs="Arial"/>
        </w:rPr>
      </w:pPr>
    </w:p>
    <w:p w14:paraId="6E3D07E6" w14:textId="77777777" w:rsidR="006B1AB6" w:rsidRDefault="006B1AB6">
      <w:pPr>
        <w:spacing w:line="276" w:lineRule="auto"/>
        <w:rPr>
          <w:rFonts w:ascii="Arial" w:hAnsi="Arial" w:cs="Arial"/>
        </w:rPr>
      </w:pPr>
    </w:p>
    <w:p w14:paraId="3664F39F" w14:textId="77777777" w:rsidR="006B1AB6" w:rsidRDefault="007E25C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Patronato</w:t>
      </w:r>
    </w:p>
    <w:p w14:paraId="59E2F859" w14:textId="77777777" w:rsidR="006B1AB6" w:rsidRDefault="006B1AB6">
      <w:pPr>
        <w:spacing w:line="276" w:lineRule="auto"/>
        <w:rPr>
          <w:rFonts w:ascii="Arial" w:hAnsi="Arial" w:cs="Arial"/>
        </w:rPr>
      </w:pPr>
    </w:p>
    <w:p w14:paraId="735E4326" w14:textId="77777777" w:rsidR="006B1AB6" w:rsidRDefault="007E25C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Patronato es el órgano de gobierno y representación de la Fundación, al que </w:t>
      </w:r>
      <w:r>
        <w:rPr>
          <w:rFonts w:ascii="Arial" w:hAnsi="Arial" w:cs="Arial"/>
        </w:rPr>
        <w:t>corresponde el cumplimiento de los fines fundacionales y administrar los bienes y derechos que integran el patrimonio de la Fundación, manteniendo plenamente su rendimiento y utilidad, con sujeción a lo dispuesto en el Ordenamiento jurídico y en los presentes Estatutos y siendo responsable de los menoscabos que pudieran ocasionarse por su negligente administración.</w:t>
      </w:r>
    </w:p>
    <w:p w14:paraId="0242FA53" w14:textId="77777777" w:rsidR="006B1AB6" w:rsidRDefault="006B1AB6">
      <w:pPr>
        <w:spacing w:line="276" w:lineRule="auto"/>
        <w:jc w:val="both"/>
        <w:rPr>
          <w:rFonts w:ascii="Arial" w:hAnsi="Arial" w:cs="Arial"/>
        </w:rPr>
      </w:pPr>
    </w:p>
    <w:p w14:paraId="5E89FCD2" w14:textId="77777777" w:rsidR="006B1AB6" w:rsidRDefault="007E25C8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Son patronos de la Fundación: </w:t>
      </w:r>
    </w:p>
    <w:p w14:paraId="6EB4E6BF" w14:textId="77777777" w:rsidR="006B1AB6" w:rsidRDefault="006B1AB6">
      <w:pPr>
        <w:spacing w:line="276" w:lineRule="auto"/>
        <w:rPr>
          <w:rFonts w:ascii="Arial" w:hAnsi="Arial" w:cs="Arial"/>
        </w:rPr>
      </w:pPr>
    </w:p>
    <w:p w14:paraId="2D0511CB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La persona titular del cargo de Rector de la Universidad de Las Palmas de Gran Canaria. </w:t>
      </w:r>
    </w:p>
    <w:p w14:paraId="36885B82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La </w:t>
      </w:r>
      <w:r>
        <w:rPr>
          <w:rFonts w:ascii="Arial" w:hAnsi="Arial" w:cs="Arial"/>
        </w:rPr>
        <w:t>persona titular del cargo de Presidente del Consejo Social de la Universidad de Las Palmas de Gran Canaria.</w:t>
      </w:r>
    </w:p>
    <w:p w14:paraId="282B5E00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c) La persona titular del Vicerrectorado competente en materia de Investigación, Desarrollo e Innovación de la Universidad de Las Palmas de Gran Canaria.</w:t>
      </w:r>
    </w:p>
    <w:p w14:paraId="22C1DC53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d) La persona titular de la Dirección competente en materia de Investigación, Desarrollo e Innovación de la Universidad de Las Palmas de Gran Canaria.</w:t>
      </w:r>
    </w:p>
    <w:p w14:paraId="022E2A15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e) La persona titular del cargo de Gerente de la Universidad de Las Palmas de Gran Canaria.</w:t>
      </w:r>
    </w:p>
    <w:p w14:paraId="40111782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f) Un miembro por cada una de las entidades públicas que se adhieran como fundadoras en el plazo establecido en la escritura fundacional.</w:t>
      </w:r>
    </w:p>
    <w:p w14:paraId="6ABFB2B0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57370053" w14:textId="77777777" w:rsidR="006B1AB6" w:rsidRDefault="007E25C8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Composición actual del Patronato:</w:t>
      </w:r>
    </w:p>
    <w:p w14:paraId="741449B0" w14:textId="77777777" w:rsidR="006B1AB6" w:rsidRDefault="007E25C8">
      <w:pPr>
        <w:numPr>
          <w:ilvl w:val="0"/>
          <w:numId w:val="1"/>
        </w:numPr>
        <w:shd w:val="clear" w:color="auto" w:fill="FFFFFF"/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Presidente: Don Lluís Serra Majem, en su condición de Rector de la Universidad de Las Palmas de Gran Canaria.</w:t>
      </w:r>
    </w:p>
    <w:p w14:paraId="495BE776" w14:textId="77777777" w:rsidR="006B1AB6" w:rsidRDefault="007E25C8">
      <w:pPr>
        <w:numPr>
          <w:ilvl w:val="0"/>
          <w:numId w:val="1"/>
        </w:numPr>
        <w:shd w:val="clear" w:color="auto" w:fill="FFFFFF"/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Vicepresidente: Doña Ana Suárez Calvo, en su condición de Presidenta del Consejo Social de la Universidad de Las Palmas de Gran Canaria.</w:t>
      </w:r>
    </w:p>
    <w:p w14:paraId="65CB83E4" w14:textId="77777777" w:rsidR="006B1AB6" w:rsidRDefault="007E25C8">
      <w:pPr>
        <w:numPr>
          <w:ilvl w:val="0"/>
          <w:numId w:val="1"/>
        </w:numPr>
        <w:shd w:val="clear" w:color="auto" w:fill="FFFFFF"/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Secretaria: Doña Inmaculada González Cabrera, en su condición de Secretaria General de la Universidad de Las Palmas de Gran Canaria.</w:t>
      </w:r>
    </w:p>
    <w:p w14:paraId="4B8F9C7E" w14:textId="77777777" w:rsidR="006B1AB6" w:rsidRDefault="007E25C8">
      <w:pPr>
        <w:numPr>
          <w:ilvl w:val="0"/>
          <w:numId w:val="1"/>
        </w:numPr>
        <w:shd w:val="clear" w:color="auto" w:fill="FFFFFF"/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Vocal: Don Jorge Balaguer de la Riva, en su condición de Gerente de la Universidad de Las Palmas de Gran Canaria.</w:t>
      </w:r>
    </w:p>
    <w:p w14:paraId="5F735F5E" w14:textId="77777777" w:rsidR="006B1AB6" w:rsidRDefault="007E25C8">
      <w:pPr>
        <w:numPr>
          <w:ilvl w:val="0"/>
          <w:numId w:val="1"/>
        </w:numPr>
        <w:shd w:val="clear" w:color="auto" w:fill="FFFFFF"/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Vocal: Don Sebastián Miguel López Suárez, en su condición de Vicerrector de Investigación, Transferencia y Emprendimiento de la Universidad de las Palmas de Gran Canaria.</w:t>
      </w:r>
    </w:p>
    <w:p w14:paraId="681E91EE" w14:textId="77777777" w:rsidR="006B1AB6" w:rsidRDefault="007E25C8">
      <w:pPr>
        <w:numPr>
          <w:ilvl w:val="0"/>
          <w:numId w:val="1"/>
        </w:numPr>
        <w:shd w:val="clear" w:color="auto" w:fill="FFFFFF"/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Vocal: Don Cosme García Falcón, en su condición de Gerente de la Sociedad de Promoción Económica de Gran Canaria.</w:t>
      </w:r>
    </w:p>
    <w:p w14:paraId="77D1502B" w14:textId="77777777" w:rsidR="006B1AB6" w:rsidRDefault="007E25C8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Funciones del Patronato:</w:t>
      </w:r>
    </w:p>
    <w:p w14:paraId="33FD735D" w14:textId="77777777" w:rsidR="006B1AB6" w:rsidRDefault="006B1AB6">
      <w:pPr>
        <w:spacing w:line="276" w:lineRule="auto"/>
        <w:rPr>
          <w:rFonts w:ascii="Arial" w:hAnsi="Arial" w:cs="Arial"/>
          <w:i/>
        </w:rPr>
      </w:pPr>
    </w:p>
    <w:p w14:paraId="1D3F8670" w14:textId="77777777" w:rsidR="006B1AB6" w:rsidRDefault="007E25C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Patronato, en tanto que órgano de gobierno y representación de la Fundación ejerce su dirección y todas aquellas facultades ineludibles para el complimiento de los fines fundaciones. Le corresponden, entre otras, las siguientes: </w:t>
      </w:r>
    </w:p>
    <w:p w14:paraId="29152D63" w14:textId="77777777" w:rsidR="006B1AB6" w:rsidRDefault="006B1AB6">
      <w:pPr>
        <w:spacing w:line="276" w:lineRule="auto"/>
        <w:rPr>
          <w:rFonts w:ascii="Arial" w:hAnsi="Arial" w:cs="Arial"/>
        </w:rPr>
      </w:pPr>
    </w:p>
    <w:p w14:paraId="2C7AF95F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a) Representar a la Fundación en todos los asuntos y actos propios de su competencia, judiciales o no, ya sean civiles, mercantiles, administrativos, laborales o penales, ante la Administración General del Estado, las Comunidades Autónomas, las Corporaciones Locales y toda clase de entes, así como ante cualquier jurisdicción, ordinaria o especial, y en cualquier instancia, ejerciendo toda clase de acciones que le corresponda en defensa de sus derechos, en juicio y fuera de él, compareciendo, ratificando, de</w:t>
      </w:r>
      <w:r>
        <w:rPr>
          <w:rFonts w:ascii="Arial" w:hAnsi="Arial" w:cs="Arial"/>
        </w:rPr>
        <w:t>sistiendo, suspendiendo y recurriendo actuaciones, incluso absolviendo pos1c1ones, otorgando a tales efectos poderes a los Procuradores de los Tribunales y designando Abogados que la representen y defiendan a la Fundación ante dichos Organismos y Tribunales.</w:t>
      </w:r>
    </w:p>
    <w:p w14:paraId="04BD7327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72F75723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 Velar por el cumplimiento de la voluntad de los fundadores, interpretándola y adoptando las decisiones necesarias al respecto. Para la mejor realización de los fines fundacionales y de su gestión, el Patronato podrá aprobar normas de. funcionamiento interno.</w:t>
      </w:r>
    </w:p>
    <w:p w14:paraId="15D6CDDB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6CA41303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Aprobar la modificación de los Estatutos en los casos y </w:t>
      </w:r>
      <w:r>
        <w:rPr>
          <w:rFonts w:ascii="Arial" w:hAnsi="Arial" w:cs="Arial"/>
        </w:rPr>
        <w:t xml:space="preserve">forma previstos. Igualmente los desarrollará para la mejor realización de las actividades de la Fundación y para su mejor gestión. </w:t>
      </w:r>
    </w:p>
    <w:p w14:paraId="6D7A4CBA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Ejercer la alta dirección, inspección, vigilancia y control de la Fundación, sin perjuicio de las atribuciones legalmente asignadas al Protectorado de Fundaciones Canarias. </w:t>
      </w:r>
    </w:p>
    <w:p w14:paraId="07DE787B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Cambiar el domicilio de la Fundación. </w:t>
      </w:r>
    </w:p>
    <w:p w14:paraId="7CC0B25D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Acordar la fusión, federación y extinción de la Fundación de acuerdo con lo establecido en los presentes Estatutos y en la legislación aplicable. </w:t>
      </w:r>
    </w:p>
    <w:p w14:paraId="07879605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Fijar los programas y planes de actividad de la Fundación, así como aprobar el presupuesto anual y liquidar el correspondiente al año anterior. </w:t>
      </w:r>
    </w:p>
    <w:p w14:paraId="7792F795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Aprobar con carácter anual el inventario, el balance de situación y la cuenta de resultados de la Fundación, así como la memoria expresiva de las actividades de </w:t>
      </w:r>
      <w:r>
        <w:rPr>
          <w:rFonts w:ascii="Arial" w:hAnsi="Arial" w:cs="Arial"/>
        </w:rPr>
        <w:lastRenderedPageBreak/>
        <w:t xml:space="preserve">la Fundación, así como del exacto grado de cumplimiento de los fines fundacionales, y de la gestión económica. La memoria especificará además las variaciones patrimoniales y los cambios en sus órganos de a gobierno, dirección y representación y dando cuenta de todo ello al Protectorado de Fundaciones Canarias dentro de los seis primeros meses de cada ejercicio. </w:t>
      </w:r>
    </w:p>
    <w:p w14:paraId="5C31110E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Administrar la Fundación con la diligencia debida, buscando siempre el mejor rendimiento de los </w:t>
      </w:r>
      <w:r>
        <w:rPr>
          <w:rFonts w:ascii="Arial" w:hAnsi="Arial" w:cs="Arial"/>
        </w:rPr>
        <w:t xml:space="preserve">bienes y derechos que posee, manteniendo plenamente su rendimiento y utilidad y procurando su aumento. A este fin, establecerá normas de administración y funcionamiento, organizando y reglamentando sus diversos servicios, siempre respetando lo establecido en la legislación vigente. </w:t>
      </w:r>
    </w:p>
    <w:p w14:paraId="61681EB9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726F9AD6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j) Celebrar todo tipo de actos y contratos sobre cualquier clase de bienes o derechos mediante el precio o condiciones que juzgue más convenientes y constituir o cancelar hipotecas y otros gravámenes y derechos reales sobre los bienes de la Fundación, así como renunciar, mediante pago o sin él, a toda clase de privilegios o derechos; todo ello en los términos y con las limitaciones establecidas en la legislación vigente.</w:t>
      </w:r>
    </w:p>
    <w:p w14:paraId="3E93F8B5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4DB9000F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k) Cobrar y percibir rentas, frutos, dividendos, intereses, utilidades o cualesquiera otros productos y beneficios de los bienes que integran el patrimonio de la Fundación, así como cobrar o percibir ayudas y subvenciones u otras cantidades de las que resulte acreedora la Fundación.</w:t>
      </w:r>
    </w:p>
    <w:p w14:paraId="4D442427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4A2BCACD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l) Llevar la firma y actuar en nombre de la Fundación en toda clase de operaciones bancarias, abriendo y cerrando cuentas corrientes, disponiendo de ellas, interviniendo en letras de cambio como librador, aceptante, avalista, endosante, endosatario tenedor de las mismas, abrir créditos con o sin garantías y cancelarlos, hacer transferencias de fondos, rentas, créditos o valores, usando cualquier procedimiento de giro movimiento de dinero, aprobar los saldos de las cuentas, finiquitar, constituir o retirar d</w:t>
      </w:r>
      <w:r>
        <w:rPr>
          <w:rFonts w:ascii="Arial" w:hAnsi="Arial" w:cs="Arial"/>
        </w:rPr>
        <w:t>epósitos y finanzas, compensar cuentas, formalizar cambios, etc., todo ello realizable en el Banco de España como en bancos oficiales, entidades bancarias privadas o Cajas de Ahorros y cualesquiera organismos de las Administraciones Públicas. Todo ello con sujeción a la legislación aplicable en materia de Hacienda Pública.</w:t>
      </w:r>
    </w:p>
    <w:p w14:paraId="0D100420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3A7AF772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m) Efectuar los pagos necesarios y los gastos precisos para recaudar, administrar o proteger los fondos con que cuente en cada momento la Fundación.</w:t>
      </w:r>
    </w:p>
    <w:p w14:paraId="1A73B69E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64319BF2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n) Ejercer directamente a través de los representantes que designe los derechos de carácter político o económico que correspondan a la Fundación, incluso como titular de acciones, participaciones u otros valores mobiliarios de su pertenencia y, en tal sentido, concurrir, deliberar y votar, como a bien se tenga, en las Juntas </w:t>
      </w:r>
      <w:r>
        <w:rPr>
          <w:rFonts w:ascii="Arial" w:hAnsi="Arial" w:cs="Arial"/>
        </w:rPr>
        <w:lastRenderedPageBreak/>
        <w:t>Generales, Asambleas, Sindicatos, Asociaciones, Comunidades y demás Organismos de las respectivas compañías o entidades emisoras, ejerciendo las facultades jurídicas atribuidas al referido titular, concretando, otorgando y suscribiendo los actos, contratos, convenios, proposiciones y documentos que juzgue convenientes.</w:t>
      </w:r>
    </w:p>
    <w:p w14:paraId="5E3876DE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37350854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o) Aprobar el establecimiento de premios, becas y ayudas.</w:t>
      </w:r>
    </w:p>
    <w:p w14:paraId="088D44A7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2E8F6EBF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p) Decidir los términos de colaboración con otras Fundaciones y con cualquier institución que tenga fines análogos.</w:t>
      </w:r>
    </w:p>
    <w:p w14:paraId="4F985214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2191A80D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q) Contratar toda clase de servicios, suministros y obras necesarias para la buena marcha del objeto fundacional, así como contratar al personal necesario con el mismo fin.</w:t>
      </w:r>
    </w:p>
    <w:p w14:paraId="6BE8CBF1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5CE4D8DB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r) Realizar cuanto mejor convenga para la buena marcha de la Fundación y el cumplimiento de sus fines.</w:t>
      </w:r>
    </w:p>
    <w:p w14:paraId="52603096" w14:textId="77777777" w:rsidR="006B1AB6" w:rsidRDefault="006B1AB6">
      <w:pPr>
        <w:spacing w:line="276" w:lineRule="auto"/>
        <w:ind w:left="708"/>
        <w:jc w:val="both"/>
        <w:rPr>
          <w:rFonts w:ascii="Arial" w:hAnsi="Arial" w:cs="Arial"/>
        </w:rPr>
      </w:pPr>
    </w:p>
    <w:p w14:paraId="4F34BAF7" w14:textId="77777777" w:rsidR="006B1AB6" w:rsidRDefault="007E25C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s) Ejercer cualesquiera otras facultades y funciones que vengan establecidas en estos Estatutos o en la legislación vigente, así como las que le correspondan como órgano supremo de la Fundación.</w:t>
      </w:r>
    </w:p>
    <w:p w14:paraId="34F572B8" w14:textId="77777777" w:rsidR="006B1AB6" w:rsidRDefault="006B1AB6">
      <w:pPr>
        <w:spacing w:line="276" w:lineRule="auto"/>
        <w:rPr>
          <w:rFonts w:ascii="Arial" w:hAnsi="Arial" w:cs="Arial"/>
        </w:rPr>
      </w:pPr>
    </w:p>
    <w:p w14:paraId="473EC047" w14:textId="77777777" w:rsidR="006B1AB6" w:rsidRDefault="007E25C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Asamblea</w:t>
      </w:r>
    </w:p>
    <w:p w14:paraId="4D634FEA" w14:textId="77777777" w:rsidR="006B1AB6" w:rsidRDefault="006B1AB6">
      <w:pPr>
        <w:spacing w:line="276" w:lineRule="auto"/>
        <w:rPr>
          <w:rFonts w:ascii="Arial" w:hAnsi="Arial" w:cs="Arial"/>
          <w:b/>
        </w:rPr>
      </w:pPr>
    </w:p>
    <w:p w14:paraId="75FDA1F7" w14:textId="77777777" w:rsidR="006B1AB6" w:rsidRDefault="007E25C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Asamblea es el órgano </w:t>
      </w:r>
      <w:r>
        <w:rPr>
          <w:rFonts w:ascii="Arial" w:hAnsi="Arial" w:cs="Arial"/>
        </w:rPr>
        <w:t>consultivo de la Fundación, y estará formado por un representante de cada uno de los fundadores, así como por un representante de cada uno de aquellos organismos, corporaciones, entidades, o personas físicas o jurídicas que, con posterioridad a la carta fundacional, decidan su colaboración a los fines de la Fundación, sean aceptados como tales por el Patronato y efectúen la contribución económica que el mismo Patronato les señale.</w:t>
      </w:r>
    </w:p>
    <w:p w14:paraId="1E3B7865" w14:textId="77777777" w:rsidR="006B1AB6" w:rsidRDefault="006B1AB6">
      <w:pPr>
        <w:spacing w:line="276" w:lineRule="auto"/>
        <w:jc w:val="both"/>
        <w:rPr>
          <w:rFonts w:ascii="Arial" w:hAnsi="Arial" w:cs="Arial"/>
        </w:rPr>
      </w:pPr>
    </w:p>
    <w:p w14:paraId="6A867150" w14:textId="77777777" w:rsidR="006B1AB6" w:rsidRDefault="007E25C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Director- Gerente</w:t>
      </w:r>
    </w:p>
    <w:p w14:paraId="42B5F3DD" w14:textId="77777777" w:rsidR="006B1AB6" w:rsidRDefault="006B1AB6">
      <w:pPr>
        <w:spacing w:line="276" w:lineRule="auto"/>
        <w:jc w:val="both"/>
        <w:rPr>
          <w:rFonts w:ascii="Arial" w:hAnsi="Arial" w:cs="Arial"/>
          <w:b/>
        </w:rPr>
      </w:pPr>
    </w:p>
    <w:p w14:paraId="59592B0B" w14:textId="77777777" w:rsidR="006B1AB6" w:rsidRDefault="007E25C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1.- El Patronato podrá nombrar un Director-Gerente para la gestión y administración del Parque Científico Tecnológico, así como de los restantes asuntos de la Fundación.</w:t>
      </w:r>
    </w:p>
    <w:p w14:paraId="4CD522F5" w14:textId="77777777" w:rsidR="006B1AB6" w:rsidRDefault="006B1AB6">
      <w:pPr>
        <w:autoSpaceDE w:val="0"/>
        <w:jc w:val="both"/>
        <w:rPr>
          <w:rFonts w:ascii="Arial" w:hAnsi="Arial" w:cs="Arial"/>
        </w:rPr>
      </w:pPr>
    </w:p>
    <w:p w14:paraId="27AAE24E" w14:textId="77777777" w:rsidR="006B1AB6" w:rsidRDefault="007E25C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2.- Podrán delegarse en el Director-Gerente todas las atribuciones del Patronato, salvo aquellas en que no sea posible la delegación de acuerdo con lo establecido en la legislación aplicable y estos Estatutos.</w:t>
      </w:r>
    </w:p>
    <w:p w14:paraId="61B880E2" w14:textId="77777777" w:rsidR="006B1AB6" w:rsidRDefault="006B1AB6">
      <w:pPr>
        <w:autoSpaceDE w:val="0"/>
        <w:jc w:val="both"/>
        <w:rPr>
          <w:rFonts w:ascii="Arial" w:hAnsi="Arial" w:cs="Arial"/>
        </w:rPr>
      </w:pPr>
    </w:p>
    <w:p w14:paraId="7E3540EE" w14:textId="77777777" w:rsidR="006B1AB6" w:rsidRDefault="007E25C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La Fundación podrá encomendar el ejercicio de la gerencia o gestión, o la realización de otras actividades en nombre de la Fundación, a personas físicas o jurídicas con acreditada solvencia técnica al respecto, con la remuneración adecuada a las funciones </w:t>
      </w:r>
      <w:r>
        <w:rPr>
          <w:rFonts w:ascii="Arial" w:hAnsi="Arial" w:cs="Arial"/>
        </w:rPr>
        <w:lastRenderedPageBreak/>
        <w:t>desempeñadas, debiendo notificarse al Protectorado de Fundaciones Canarias en los términos establecidos por la Ley.</w:t>
      </w:r>
    </w:p>
    <w:p w14:paraId="5C08DAB4" w14:textId="77777777" w:rsidR="006B1AB6" w:rsidRDefault="006B1AB6">
      <w:pPr>
        <w:spacing w:line="276" w:lineRule="auto"/>
        <w:jc w:val="both"/>
        <w:rPr>
          <w:rFonts w:ascii="Arial" w:hAnsi="Arial" w:cs="Arial"/>
        </w:rPr>
      </w:pPr>
    </w:p>
    <w:p w14:paraId="5ABB0920" w14:textId="77777777" w:rsidR="006B1AB6" w:rsidRDefault="006B1AB6">
      <w:pPr>
        <w:spacing w:line="276" w:lineRule="auto"/>
        <w:jc w:val="both"/>
        <w:rPr>
          <w:rFonts w:ascii="Arial" w:hAnsi="Arial" w:cs="Arial"/>
          <w:i/>
        </w:rPr>
      </w:pPr>
    </w:p>
    <w:p w14:paraId="5459F361" w14:textId="77777777" w:rsidR="006B1AB6" w:rsidRDefault="007E25C8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Información actualizada a 31 de marzo de 2025</w:t>
      </w:r>
    </w:p>
    <w:p w14:paraId="19DAB984" w14:textId="77777777" w:rsidR="006B1AB6" w:rsidRDefault="006B1AB6">
      <w:pPr>
        <w:spacing w:line="276" w:lineRule="auto"/>
        <w:jc w:val="both"/>
        <w:rPr>
          <w:rFonts w:ascii="Arial" w:hAnsi="Arial" w:cs="Arial"/>
        </w:rPr>
      </w:pPr>
    </w:p>
    <w:p w14:paraId="770BB84B" w14:textId="77777777" w:rsidR="006B1AB6" w:rsidRDefault="006B1AB6">
      <w:pPr>
        <w:jc w:val="both"/>
        <w:rPr>
          <w:rFonts w:ascii="Arial" w:hAnsi="Arial" w:cs="Arial"/>
        </w:rPr>
      </w:pPr>
    </w:p>
    <w:p w14:paraId="17AA100E" w14:textId="77777777" w:rsidR="006B1AB6" w:rsidRDefault="006B1AB6">
      <w:pPr>
        <w:jc w:val="both"/>
        <w:rPr>
          <w:rFonts w:ascii="Arial" w:hAnsi="Arial" w:cs="Arial"/>
        </w:rPr>
      </w:pPr>
    </w:p>
    <w:sectPr w:rsidR="006B1AB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268" w:bottom="1985" w:left="1985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68AB" w14:textId="77777777" w:rsidR="007E25C8" w:rsidRDefault="007E25C8">
      <w:r>
        <w:separator/>
      </w:r>
    </w:p>
  </w:endnote>
  <w:endnote w:type="continuationSeparator" w:id="0">
    <w:p w14:paraId="35D1DB0B" w14:textId="77777777" w:rsidR="007E25C8" w:rsidRDefault="007E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5C9A" w14:textId="77777777" w:rsidR="007E25C8" w:rsidRDefault="007E25C8">
    <w:pPr>
      <w:pStyle w:val="Piedepgina"/>
      <w:jc w:val="right"/>
    </w:pPr>
    <w:r>
      <w:rPr>
        <w:rFonts w:ascii="Arial" w:hAnsi="Arial" w:cs="Arial"/>
        <w:noProof/>
        <w:color w:val="4472C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850BB5" wp14:editId="5A1EE170">
              <wp:simplePos x="0" y="0"/>
              <wp:positionH relativeFrom="column">
                <wp:posOffset>1711327</wp:posOffset>
              </wp:positionH>
              <wp:positionV relativeFrom="paragraph">
                <wp:posOffset>-35561</wp:posOffset>
              </wp:positionV>
              <wp:extent cx="1733546" cy="371475"/>
              <wp:effectExtent l="0" t="0" r="4" b="9525"/>
              <wp:wrapNone/>
              <wp:docPr id="2082197834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46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25A7E7F" id="Rectángulo 103" o:spid="_x0000_s1026" style="position:absolute;margin-left:134.75pt;margin-top:-2.8pt;width:136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" stroked="f">
              <v:textbox inset="0,0,0,0"/>
            </v:rect>
          </w:pict>
        </mc:Fallback>
      </mc:AlternateContent>
    </w:r>
    <w:r>
      <w:rPr>
        <w:rFonts w:ascii="Arial" w:hAnsi="Arial" w:cs="Arial"/>
        <w:noProof/>
        <w:color w:val="4472C4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BB78DA" wp14:editId="4C182401">
              <wp:simplePos x="0" y="0"/>
              <wp:positionH relativeFrom="column">
                <wp:posOffset>-974722</wp:posOffset>
              </wp:positionH>
              <wp:positionV relativeFrom="paragraph">
                <wp:posOffset>269235</wp:posOffset>
              </wp:positionV>
              <wp:extent cx="6943725" cy="219071"/>
              <wp:effectExtent l="0" t="0" r="9525" b="0"/>
              <wp:wrapNone/>
              <wp:docPr id="228557335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377C77C5" id="Rectángulo 102" o:spid="_x0000_s1026" style="position:absolute;margin-left:-76.75pt;margin-top:21.2pt;width:546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" stroked="f">
              <v:textbox inset="0,0,0,0"/>
            </v:rect>
          </w:pict>
        </mc:Fallback>
      </mc:AlternateContent>
    </w:r>
    <w:r>
      <w:rPr>
        <w:rFonts w:ascii="Arial" w:hAnsi="Arial" w:cs="Arial"/>
        <w:color w:val="4472C4"/>
      </w:rPr>
      <w:t xml:space="preserve">Página </w:t>
    </w:r>
    <w:r>
      <w:rPr>
        <w:rFonts w:ascii="Arial" w:hAnsi="Arial" w:cs="Arial"/>
        <w:color w:val="4472C4"/>
      </w:rPr>
      <w:fldChar w:fldCharType="begin"/>
    </w:r>
    <w:r>
      <w:rPr>
        <w:rFonts w:ascii="Arial" w:hAnsi="Arial" w:cs="Arial"/>
        <w:color w:val="4472C4"/>
      </w:rPr>
      <w:instrText xml:space="preserve"> PAGE \* ARABIC </w:instrText>
    </w:r>
    <w:r>
      <w:rPr>
        <w:rFonts w:ascii="Arial" w:hAnsi="Arial" w:cs="Arial"/>
        <w:color w:val="4472C4"/>
      </w:rPr>
      <w:fldChar w:fldCharType="separate"/>
    </w:r>
    <w:r>
      <w:rPr>
        <w:rFonts w:ascii="Arial" w:hAnsi="Arial" w:cs="Arial"/>
        <w:color w:val="4472C4"/>
      </w:rPr>
      <w:t>4</w:t>
    </w:r>
    <w:r>
      <w:rPr>
        <w:rFonts w:ascii="Arial" w:hAnsi="Arial" w:cs="Arial"/>
        <w:color w:val="4472C4"/>
      </w:rPr>
      <w:fldChar w:fldCharType="end"/>
    </w:r>
    <w:r>
      <w:rPr>
        <w:rFonts w:ascii="Arial" w:hAnsi="Arial" w:cs="Arial"/>
        <w:color w:val="4472C4"/>
      </w:rPr>
      <w:t xml:space="preserve"> de </w:t>
    </w:r>
    <w:r>
      <w:rPr>
        <w:rFonts w:ascii="Arial" w:hAnsi="Arial" w:cs="Arial"/>
        <w:color w:val="4472C4"/>
      </w:rPr>
      <w:fldChar w:fldCharType="begin"/>
    </w:r>
    <w:r>
      <w:rPr>
        <w:rFonts w:ascii="Arial" w:hAnsi="Arial" w:cs="Arial"/>
        <w:color w:val="4472C4"/>
      </w:rPr>
      <w:instrText xml:space="preserve"> NUMPAGES \* ARABIC </w:instrText>
    </w:r>
    <w:r>
      <w:rPr>
        <w:rFonts w:ascii="Arial" w:hAnsi="Arial" w:cs="Arial"/>
        <w:color w:val="4472C4"/>
      </w:rPr>
      <w:fldChar w:fldCharType="separate"/>
    </w:r>
    <w:r>
      <w:rPr>
        <w:rFonts w:ascii="Arial" w:hAnsi="Arial" w:cs="Arial"/>
        <w:color w:val="4472C4"/>
      </w:rPr>
      <w:t>5</w:t>
    </w:r>
    <w:r>
      <w:rPr>
        <w:rFonts w:ascii="Arial" w:hAnsi="Arial" w:cs="Arial"/>
        <w:color w:val="4472C4"/>
      </w:rPr>
      <w:fldChar w:fldCharType="end"/>
    </w:r>
  </w:p>
  <w:p w14:paraId="7F484759" w14:textId="77777777" w:rsidR="007E25C8" w:rsidRDefault="007E25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651A" w14:textId="77777777" w:rsidR="007E25C8" w:rsidRDefault="007E25C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1E2249" wp14:editId="60161419">
              <wp:simplePos x="0" y="0"/>
              <wp:positionH relativeFrom="column">
                <wp:posOffset>-727076</wp:posOffset>
              </wp:positionH>
              <wp:positionV relativeFrom="paragraph">
                <wp:posOffset>-553083</wp:posOffset>
              </wp:positionV>
              <wp:extent cx="2519684" cy="696599"/>
              <wp:effectExtent l="0" t="0" r="0" b="8251"/>
              <wp:wrapNone/>
              <wp:docPr id="904855827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4" cy="696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B219C0C" w14:textId="77777777" w:rsidR="007E25C8" w:rsidRDefault="007E25C8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536C7B1C" w14:textId="77777777" w:rsidR="007E25C8" w:rsidRDefault="007E25C8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Practicante Ignacio Rodríguez, s/n. Edificio Polivalente III Campus Universitario de Tafira</w:t>
                          </w:r>
                        </w:p>
                        <w:p w14:paraId="03BBB9AB" w14:textId="77777777" w:rsidR="007E25C8" w:rsidRDefault="007E25C8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E2249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" filled="f" stroked="f">
              <v:textbox>
                <w:txbxContent>
                  <w:p w14:paraId="7B219C0C" w14:textId="77777777" w:rsidR="007E25C8" w:rsidRDefault="007E25C8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536C7B1C" w14:textId="77777777" w:rsidR="007E25C8" w:rsidRDefault="007E25C8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Practicante Ignacio Rodríguez, s/n. Edificio Polivalente III Campus Universitario de Tafira</w:t>
                    </w:r>
                  </w:p>
                  <w:p w14:paraId="03BBB9AB" w14:textId="77777777" w:rsidR="007E25C8" w:rsidRDefault="007E25C8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2576" behindDoc="1" locked="0" layoutInCell="1" allowOverlap="1" wp14:anchorId="4A0DEB28" wp14:editId="130342D6">
          <wp:simplePos x="0" y="0"/>
          <wp:positionH relativeFrom="column">
            <wp:posOffset>4579616</wp:posOffset>
          </wp:positionH>
          <wp:positionV relativeFrom="paragraph">
            <wp:posOffset>-713103</wp:posOffset>
          </wp:positionV>
          <wp:extent cx="1186818" cy="853436"/>
          <wp:effectExtent l="0" t="0" r="0" b="3814"/>
          <wp:wrapNone/>
          <wp:docPr id="1811053488" name="Imagen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818" cy="8534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27D565" wp14:editId="363272BC">
              <wp:simplePos x="0" y="0"/>
              <wp:positionH relativeFrom="column">
                <wp:posOffset>1897379</wp:posOffset>
              </wp:positionH>
              <wp:positionV relativeFrom="paragraph">
                <wp:posOffset>-183510</wp:posOffset>
              </wp:positionV>
              <wp:extent cx="1313819" cy="327026"/>
              <wp:effectExtent l="0" t="0" r="0" b="0"/>
              <wp:wrapNone/>
              <wp:docPr id="1821588015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819" cy="32702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2952733" w14:textId="77777777" w:rsidR="007E25C8" w:rsidRDefault="007E25C8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1F0D9703" w14:textId="77777777" w:rsidR="007E25C8" w:rsidRDefault="007E25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7D565" id="Cuadro de texto 31" o:spid="_x0000_s1029" type="#_x0000_t202" style="position:absolute;margin-left:149.4pt;margin-top:-14.45pt;width:103.45pt;height:2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" filled="f" stroked="f">
              <v:textbox>
                <w:txbxContent>
                  <w:p w14:paraId="32952733" w14:textId="77777777" w:rsidR="007E25C8" w:rsidRDefault="007E25C8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1F0D9703" w14:textId="77777777" w:rsidR="007E25C8" w:rsidRDefault="007E25C8">
                    <w:r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62E9" w14:textId="77777777" w:rsidR="007E25C8" w:rsidRDefault="007E25C8">
      <w:r>
        <w:rPr>
          <w:color w:val="000000"/>
        </w:rPr>
        <w:separator/>
      </w:r>
    </w:p>
  </w:footnote>
  <w:footnote w:type="continuationSeparator" w:id="0">
    <w:p w14:paraId="36C693F6" w14:textId="77777777" w:rsidR="007E25C8" w:rsidRDefault="007E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5DE3" w14:textId="77777777" w:rsidR="007E25C8" w:rsidRDefault="007E2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AE901B8" wp14:editId="47F3C69C">
          <wp:simplePos x="0" y="0"/>
          <wp:positionH relativeFrom="column">
            <wp:posOffset>-565154</wp:posOffset>
          </wp:positionH>
          <wp:positionV relativeFrom="paragraph">
            <wp:posOffset>68580</wp:posOffset>
          </wp:positionV>
          <wp:extent cx="3445203" cy="838797"/>
          <wp:effectExtent l="0" t="0" r="0" b="0"/>
          <wp:wrapNone/>
          <wp:docPr id="1900186583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5203" cy="838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E17358C" wp14:editId="0B6E24C3">
          <wp:simplePos x="0" y="0"/>
          <wp:positionH relativeFrom="page">
            <wp:posOffset>3172</wp:posOffset>
          </wp:positionH>
          <wp:positionV relativeFrom="page">
            <wp:posOffset>10799</wp:posOffset>
          </wp:positionV>
          <wp:extent cx="7556400" cy="10691996"/>
          <wp:effectExtent l="0" t="0" r="6450" b="0"/>
          <wp:wrapNone/>
          <wp:docPr id="53719311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9AF97" w14:textId="77777777" w:rsidR="007E25C8" w:rsidRDefault="007E2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552A07EA" wp14:editId="487E75C6">
          <wp:simplePos x="0" y="0"/>
          <wp:positionH relativeFrom="column">
            <wp:posOffset>-564861</wp:posOffset>
          </wp:positionH>
          <wp:positionV relativeFrom="paragraph">
            <wp:posOffset>69119</wp:posOffset>
          </wp:positionV>
          <wp:extent cx="3587383" cy="873151"/>
          <wp:effectExtent l="0" t="0" r="0" b="0"/>
          <wp:wrapNone/>
          <wp:docPr id="1221433548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7383" cy="8731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78F7A2" wp14:editId="59C0DF5C">
              <wp:simplePos x="0" y="0"/>
              <wp:positionH relativeFrom="margin">
                <wp:align>right</wp:align>
              </wp:positionH>
              <wp:positionV relativeFrom="paragraph">
                <wp:posOffset>151132</wp:posOffset>
              </wp:positionV>
              <wp:extent cx="6418575" cy="647696"/>
              <wp:effectExtent l="0" t="0" r="0" b="4"/>
              <wp:wrapNone/>
              <wp:docPr id="107789364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75" cy="6476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86877A1" w14:textId="77777777" w:rsidR="007E25C8" w:rsidRDefault="007E25C8">
                          <w:pPr>
                            <w:rPr>
                              <w:b/>
                              <w:color w:val="FFFF0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8F7A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" filled="f" stroked="f">
              <v:textbox>
                <w:txbxContent>
                  <w:p w14:paraId="486877A1" w14:textId="77777777" w:rsidR="007E25C8" w:rsidRDefault="007E25C8">
                    <w:pPr>
                      <w:rPr>
                        <w:b/>
                        <w:color w:val="FFFF0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45C0A2" wp14:editId="29FBFC7E">
              <wp:simplePos x="0" y="0"/>
              <wp:positionH relativeFrom="page">
                <wp:align>left</wp:align>
              </wp:positionH>
              <wp:positionV relativeFrom="paragraph">
                <wp:posOffset>-449583</wp:posOffset>
              </wp:positionV>
              <wp:extent cx="438153" cy="8688071"/>
              <wp:effectExtent l="0" t="0" r="0" b="0"/>
              <wp:wrapNone/>
              <wp:docPr id="2701703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3" cy="868807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73CCC6C" w14:textId="77777777" w:rsidR="007E25C8" w:rsidRDefault="007E25C8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327B1890" w14:textId="77777777" w:rsidR="007E25C8" w:rsidRDefault="007E25C8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vert="vert270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45C0A2" id="Cuadro de texto 27" o:spid="_x0000_s1027" type="#_x0000_t202" style="position:absolute;margin-left:0;margin-top:-35.4pt;width:34.5pt;height:684.1pt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" filled="f" stroked="f">
              <v:textbox style="layout-flow:vertical;mso-layout-flow-alt:bottom-to-top">
                <w:txbxContent>
                  <w:p w14:paraId="373CCC6C" w14:textId="77777777" w:rsidR="007E25C8" w:rsidRDefault="007E25C8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327B1890" w14:textId="77777777" w:rsidR="007E25C8" w:rsidRDefault="007E25C8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431227FE" wp14:editId="2A951A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1996"/>
          <wp:effectExtent l="0" t="0" r="6450" b="0"/>
          <wp:wrapNone/>
          <wp:docPr id="1997751658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A11F2A6" w14:textId="77777777" w:rsidR="007E25C8" w:rsidRDefault="007E2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A17EC"/>
    <w:multiLevelType w:val="multilevel"/>
    <w:tmpl w:val="BDF875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0642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1AB6"/>
    <w:rsid w:val="006B1AB6"/>
    <w:rsid w:val="007E25C8"/>
    <w:rsid w:val="00AC5E57"/>
    <w:rsid w:val="00B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491C"/>
  <w15:docId w15:val="{D1AC2D31-29E7-45E9-9345-9E2A5B3F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customStyle="1" w:styleId="Standard">
    <w:name w:val="Standard"/>
    <w:pPr>
      <w:suppressAutoHyphens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dc:description/>
  <cp:lastModifiedBy>Vanessa Cañada Moreno</cp:lastModifiedBy>
  <cp:revision>3</cp:revision>
  <cp:lastPrinted>2025-06-16T10:27:00Z</cp:lastPrinted>
  <dcterms:created xsi:type="dcterms:W3CDTF">2025-06-16T10:27:00Z</dcterms:created>
  <dcterms:modified xsi:type="dcterms:W3CDTF">2025-06-16T10:27:00Z</dcterms:modified>
</cp:coreProperties>
</file>